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699AA5" w14:textId="43A1E0B9" w:rsidR="00E62BE2" w:rsidRDefault="009D0B25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D0B2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Тақырып  </w:t>
      </w:r>
      <w:r w:rsidR="00554F95">
        <w:rPr>
          <w:rFonts w:ascii="Times New Roman" w:hAnsi="Times New Roman" w:cs="Times New Roman"/>
          <w:color w:val="000000"/>
          <w:sz w:val="28"/>
          <w:szCs w:val="28"/>
          <w:lang w:val="kk-KZ"/>
        </w:rPr>
        <w:t>8</w:t>
      </w:r>
      <w:r w:rsidRPr="009D0B25">
        <w:rPr>
          <w:rFonts w:ascii="Times New Roman" w:hAnsi="Times New Roman" w:cs="Times New Roman"/>
          <w:color w:val="000000"/>
          <w:sz w:val="28"/>
          <w:szCs w:val="28"/>
          <w:lang w:val="kk-KZ"/>
        </w:rPr>
        <w:t>. Трамвай жолдары. Қала көшелеріндегі трамвай жолдарын орналастыру және оларды жобалау артықшылықтары. Аялдамалар. Көліктер мен жаяу жүргіншілердің жүрі қаіпсіздігін қамтамассызеті.</w:t>
      </w:r>
    </w:p>
    <w:p w14:paraId="3ED6CB5F" w14:textId="3436F42C" w:rsidR="00015E0F" w:rsidRDefault="00554F95" w:rsidP="00554F95">
      <w:pPr>
        <w:pStyle w:val="2"/>
        <w:spacing w:after="0" w:line="240" w:lineRule="auto"/>
        <w:ind w:left="900"/>
        <w:jc w:val="center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8</w:t>
      </w:r>
      <w:r w:rsidR="00015E0F" w:rsidRPr="00844438">
        <w:rPr>
          <w:color w:val="000000"/>
          <w:szCs w:val="28"/>
          <w:lang w:val="kk-KZ"/>
        </w:rPr>
        <w:t>Т</w:t>
      </w:r>
      <w:r w:rsidR="00015E0F">
        <w:rPr>
          <w:color w:val="000000"/>
          <w:szCs w:val="28"/>
          <w:lang w:val="kk-KZ"/>
        </w:rPr>
        <w:t>РАМВАЙ ЖОЛДАРЫ. ҚАЛА КӨШЕЛЕРІНДЕГІ ТРАМВАЙ ЖОЛДАРЫН ОРНАЛАСТЫРУ. АЯЛДАМАЛАР.</w:t>
      </w:r>
    </w:p>
    <w:p w14:paraId="5144C5EA" w14:textId="77777777" w:rsidR="00015E0F" w:rsidRPr="00015E0F" w:rsidRDefault="00015E0F" w:rsidP="00015E0F">
      <w:pPr>
        <w:pStyle w:val="2"/>
        <w:spacing w:after="0" w:line="240" w:lineRule="auto"/>
        <w:ind w:left="900"/>
        <w:rPr>
          <w:color w:val="000000"/>
          <w:szCs w:val="28"/>
          <w:lang w:val="kk-KZ"/>
        </w:rPr>
      </w:pPr>
    </w:p>
    <w:p w14:paraId="56698A02" w14:textId="6E7D71A7" w:rsidR="00015E0F" w:rsidRPr="00015E0F" w:rsidRDefault="00554F95" w:rsidP="00015E0F">
      <w:pPr>
        <w:pStyle w:val="2"/>
        <w:spacing w:after="0" w:line="240" w:lineRule="auto"/>
        <w:ind w:left="900"/>
        <w:jc w:val="center"/>
        <w:rPr>
          <w:b/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t>8</w:t>
      </w:r>
      <w:bookmarkStart w:id="0" w:name="_GoBack"/>
      <w:bookmarkEnd w:id="0"/>
      <w:r w:rsidR="00015E0F" w:rsidRPr="00015E0F">
        <w:rPr>
          <w:b/>
          <w:color w:val="000000"/>
          <w:szCs w:val="28"/>
          <w:lang w:val="kk-KZ"/>
        </w:rPr>
        <w:t>.1 Трамвай жолдары, қала көшелеріндегі трамвай жолдарын орналастыру.</w:t>
      </w:r>
    </w:p>
    <w:p w14:paraId="29E04D10" w14:textId="77777777" w:rsidR="00015E0F" w:rsidRPr="00015E0F" w:rsidRDefault="00015E0F" w:rsidP="00015E0F">
      <w:pPr>
        <w:pStyle w:val="2"/>
        <w:spacing w:after="0" w:line="240" w:lineRule="auto"/>
        <w:ind w:left="900"/>
        <w:jc w:val="both"/>
        <w:rPr>
          <w:color w:val="000000"/>
          <w:szCs w:val="28"/>
          <w:lang w:val="kk-KZ"/>
        </w:rPr>
      </w:pPr>
    </w:p>
    <w:p w14:paraId="1CF92C97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Трамвай жолы.</w:t>
      </w:r>
    </w:p>
    <w:p w14:paraId="1E30652A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 xml:space="preserve">    Егер көше бойында трамвай жолы қарастырылса, ең бірінші оны орналастыру мәселесін шешеді. Трамвай  жолын екі түрлі қылып орналастырады:</w:t>
      </w:r>
    </w:p>
    <w:p w14:paraId="41A5BA99" w14:textId="77777777" w:rsidR="00015E0F" w:rsidRPr="00015E0F" w:rsidRDefault="00015E0F" w:rsidP="00015E0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көше ортасында;</w:t>
      </w:r>
    </w:p>
    <w:p w14:paraId="0DF45E38" w14:textId="77777777" w:rsidR="00015E0F" w:rsidRPr="00015E0F" w:rsidRDefault="00015E0F" w:rsidP="00015E0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ассиметриялы қылып көшенің бір жақ шетінде (егер су жағалауында болса үйлерге қарама қарсы суға қарай орналастырады);</w:t>
      </w:r>
    </w:p>
    <w:p w14:paraId="72CF4DA0" w14:textId="77777777" w:rsidR="00015E0F" w:rsidRPr="00015E0F" w:rsidRDefault="00015E0F" w:rsidP="00015E0F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Трамвай жолдары жүру бөлігіне қатысты келесі түрде орындайды:</w:t>
      </w:r>
    </w:p>
    <w:p w14:paraId="00847B5C" w14:textId="77777777" w:rsidR="00015E0F" w:rsidRPr="00015E0F" w:rsidRDefault="00015E0F" w:rsidP="00015E0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жүру бөлігіменбірге  бір деңгейде;</w:t>
      </w:r>
    </w:p>
    <w:p w14:paraId="757D31E4" w14:textId="77777777" w:rsidR="00015E0F" w:rsidRPr="00015E0F" w:rsidRDefault="00015E0F" w:rsidP="00015E0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жүру бөлігінен биігірек жолақта;</w:t>
      </w:r>
    </w:p>
    <w:p w14:paraId="5EEFDDE1" w14:textId="77777777" w:rsidR="00015E0F" w:rsidRPr="00015E0F" w:rsidRDefault="00015E0F" w:rsidP="00015E0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жүру бөлігінен жеке жолақта. –обособленное (жүру бөлігінен борттық таспен шекаралап тек көшенің ені 35м. жоғары болса орындалады)</w:t>
      </w:r>
    </w:p>
    <w:p w14:paraId="331FF541" w14:textId="77777777" w:rsidR="00015E0F" w:rsidRPr="00015E0F" w:rsidRDefault="00015E0F" w:rsidP="00015E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C108365" w14:textId="647C2019" w:rsidR="00015E0F" w:rsidRPr="00015E0F" w:rsidRDefault="00015E0F" w:rsidP="00015E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Сурет 9.1 Трамвай жолдарының түрлері мен өлшемдері (көлденең кескіндер)</w:t>
      </w:r>
    </w:p>
    <w:p w14:paraId="508DB027" w14:textId="77777777" w:rsidR="00015E0F" w:rsidRPr="00015E0F" w:rsidRDefault="00015E0F" w:rsidP="00015E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6ABA8C0" w14:textId="7FD175DF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noProof/>
          <w:sz w:val="28"/>
          <w:szCs w:val="28"/>
          <w:lang w:val="kk-KZ"/>
        </w:rPr>
        <w:drawing>
          <wp:inline distT="0" distB="0" distL="0" distR="0" wp14:anchorId="69BD6F78" wp14:editId="25E29095">
            <wp:extent cx="5716905" cy="2258060"/>
            <wp:effectExtent l="0" t="0" r="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5ACC2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а- екі жол арасындағы мачтасы бар;</w:t>
      </w:r>
    </w:p>
    <w:p w14:paraId="5771749A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б- үстінде ілінген сымдары бар жол.</w:t>
      </w:r>
    </w:p>
    <w:p w14:paraId="369327E4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66E178A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1875"/>
        <w:gridCol w:w="2679"/>
        <w:gridCol w:w="2600"/>
        <w:gridCol w:w="1707"/>
      </w:tblGrid>
      <w:tr w:rsidR="00015E0F" w:rsidRPr="00015E0F" w14:paraId="3CF98284" w14:textId="77777777" w:rsidTr="00E27E3F">
        <w:trPr>
          <w:trHeight w:val="450"/>
        </w:trPr>
        <w:tc>
          <w:tcPr>
            <w:tcW w:w="0" w:type="auto"/>
            <w:vMerge w:val="restart"/>
          </w:tcPr>
          <w:p w14:paraId="0889EE71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  <w:vMerge w:val="restart"/>
          </w:tcPr>
          <w:p w14:paraId="2E8D0858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Трамвай жолының түрі</w:t>
            </w:r>
          </w:p>
        </w:tc>
        <w:tc>
          <w:tcPr>
            <w:tcW w:w="0" w:type="auto"/>
            <w:gridSpan w:val="3"/>
          </w:tcPr>
          <w:p w14:paraId="7385E0A5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  <w:p w14:paraId="7208217C" w14:textId="77777777" w:rsidR="00015E0F" w:rsidRPr="00015E0F" w:rsidRDefault="00015E0F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Трамвай жолының ені, м</w:t>
            </w:r>
          </w:p>
        </w:tc>
      </w:tr>
      <w:tr w:rsidR="00015E0F" w:rsidRPr="00015E0F" w14:paraId="33A6F2F8" w14:textId="77777777" w:rsidTr="00E27E3F">
        <w:trPr>
          <w:trHeight w:val="330"/>
        </w:trPr>
        <w:tc>
          <w:tcPr>
            <w:tcW w:w="0" w:type="auto"/>
            <w:vMerge/>
          </w:tcPr>
          <w:p w14:paraId="4B10CE28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5EC1A3F4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gridSpan w:val="2"/>
          </w:tcPr>
          <w:p w14:paraId="45BBB629" w14:textId="77777777" w:rsidR="00015E0F" w:rsidRPr="00015E0F" w:rsidRDefault="00015E0F" w:rsidP="00E27E3F">
            <w:pPr>
              <w:jc w:val="center"/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жеке жолақта</w:t>
            </w:r>
          </w:p>
        </w:tc>
        <w:tc>
          <w:tcPr>
            <w:tcW w:w="0" w:type="auto"/>
            <w:vMerge w:val="restart"/>
          </w:tcPr>
          <w:p w14:paraId="4D4819A9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 xml:space="preserve">жүру бөлігімен бір </w:t>
            </w:r>
          </w:p>
          <w:p w14:paraId="620D4F45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деңгейде</w:t>
            </w:r>
          </w:p>
        </w:tc>
      </w:tr>
      <w:tr w:rsidR="00015E0F" w:rsidRPr="00015E0F" w14:paraId="2EE446B2" w14:textId="77777777" w:rsidTr="00E27E3F">
        <w:trPr>
          <w:trHeight w:val="630"/>
        </w:trPr>
        <w:tc>
          <w:tcPr>
            <w:tcW w:w="0" w:type="auto"/>
            <w:vMerge/>
          </w:tcPr>
          <w:p w14:paraId="26C3D2F6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vMerge/>
          </w:tcPr>
          <w:p w14:paraId="4180EA0E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99FE7E4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трамвай аялдамаларын қоспағанда</w:t>
            </w:r>
          </w:p>
          <w:p w14:paraId="568FD045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  <w:p w14:paraId="6635DAFA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B1EA8F3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трамвай аялдамаларын қосқанда</w:t>
            </w:r>
          </w:p>
        </w:tc>
        <w:tc>
          <w:tcPr>
            <w:tcW w:w="0" w:type="auto"/>
            <w:vMerge/>
          </w:tcPr>
          <w:p w14:paraId="22443CFC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</w:p>
        </w:tc>
      </w:tr>
      <w:tr w:rsidR="00015E0F" w:rsidRPr="00015E0F" w14:paraId="5FA93B79" w14:textId="77777777" w:rsidTr="00E27E3F">
        <w:tc>
          <w:tcPr>
            <w:tcW w:w="0" w:type="auto"/>
          </w:tcPr>
          <w:p w14:paraId="0678E885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</w:tcPr>
          <w:p w14:paraId="677CDF3A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Екі жолақты</w:t>
            </w:r>
          </w:p>
        </w:tc>
        <w:tc>
          <w:tcPr>
            <w:tcW w:w="0" w:type="auto"/>
          </w:tcPr>
          <w:p w14:paraId="3C8C94A7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8,8</w:t>
            </w:r>
          </w:p>
        </w:tc>
        <w:tc>
          <w:tcPr>
            <w:tcW w:w="0" w:type="auto"/>
          </w:tcPr>
          <w:p w14:paraId="782FA9AD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9,6</w:t>
            </w:r>
          </w:p>
        </w:tc>
        <w:tc>
          <w:tcPr>
            <w:tcW w:w="0" w:type="auto"/>
          </w:tcPr>
          <w:p w14:paraId="578D37F9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6,6</w:t>
            </w:r>
          </w:p>
        </w:tc>
      </w:tr>
      <w:tr w:rsidR="00015E0F" w:rsidRPr="00015E0F" w14:paraId="356BEA97" w14:textId="77777777" w:rsidTr="00E27E3F">
        <w:tc>
          <w:tcPr>
            <w:tcW w:w="0" w:type="auto"/>
          </w:tcPr>
          <w:p w14:paraId="7A5B7FFF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234A612F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Бір жолақты</w:t>
            </w:r>
          </w:p>
        </w:tc>
        <w:tc>
          <w:tcPr>
            <w:tcW w:w="0" w:type="auto"/>
          </w:tcPr>
          <w:p w14:paraId="777F122D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3,8</w:t>
            </w:r>
          </w:p>
        </w:tc>
        <w:tc>
          <w:tcPr>
            <w:tcW w:w="0" w:type="auto"/>
          </w:tcPr>
          <w:p w14:paraId="60E93AD6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0" w:type="auto"/>
          </w:tcPr>
          <w:p w14:paraId="6E83128F" w14:textId="77777777" w:rsidR="00015E0F" w:rsidRPr="00015E0F" w:rsidRDefault="00015E0F" w:rsidP="00E27E3F">
            <w:pPr>
              <w:rPr>
                <w:sz w:val="28"/>
                <w:szCs w:val="28"/>
                <w:lang w:val="kk-KZ"/>
              </w:rPr>
            </w:pPr>
            <w:r w:rsidRPr="00015E0F">
              <w:rPr>
                <w:sz w:val="28"/>
                <w:szCs w:val="28"/>
                <w:lang w:val="kk-KZ"/>
              </w:rPr>
              <w:t>3,6</w:t>
            </w:r>
          </w:p>
        </w:tc>
      </w:tr>
    </w:tbl>
    <w:p w14:paraId="08137967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E251006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 xml:space="preserve"> Тағыда ынғайлы және қауыпсыз қылып трамвай жолын орындау үшін аялдамадан жолың екі жақ шетіне қарай жетуге жер асты тоннельдері қарастырылады.</w:t>
      </w:r>
    </w:p>
    <w:p w14:paraId="1EE4AB72" w14:textId="77777777" w:rsidR="00015E0F" w:rsidRPr="00015E0F" w:rsidRDefault="00015E0F" w:rsidP="00015E0F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4591F23B" w14:textId="5112F970" w:rsidR="00015E0F" w:rsidRPr="00015E0F" w:rsidRDefault="00015E0F" w:rsidP="00015E0F">
      <w:pPr>
        <w:pStyle w:val="2"/>
        <w:spacing w:after="0" w:line="240" w:lineRule="auto"/>
        <w:ind w:left="900"/>
        <w:jc w:val="center"/>
        <w:rPr>
          <w:b/>
          <w:color w:val="000000"/>
          <w:szCs w:val="28"/>
          <w:lang w:val="kk-KZ"/>
        </w:rPr>
      </w:pPr>
      <w:r w:rsidRPr="00015E0F">
        <w:rPr>
          <w:b/>
          <w:color w:val="000000"/>
          <w:szCs w:val="28"/>
          <w:lang w:val="kk-KZ"/>
        </w:rPr>
        <w:t>9.2 Автобус аялдамалары. Көліктер мен жаяу жүргіншілердің жүрі қаіпсіздігін қамтамассызету.</w:t>
      </w:r>
    </w:p>
    <w:p w14:paraId="0B0695A8" w14:textId="77777777" w:rsidR="00015E0F" w:rsidRPr="00015E0F" w:rsidRDefault="00015E0F" w:rsidP="00015E0F">
      <w:pPr>
        <w:pStyle w:val="2"/>
        <w:spacing w:after="0" w:line="240" w:lineRule="auto"/>
        <w:ind w:left="900"/>
        <w:jc w:val="both"/>
        <w:rPr>
          <w:color w:val="000000"/>
          <w:szCs w:val="28"/>
          <w:lang w:val="kk-KZ"/>
        </w:rPr>
      </w:pPr>
    </w:p>
    <w:p w14:paraId="16A807CE" w14:textId="77777777" w:rsidR="00015E0F" w:rsidRPr="00015E0F" w:rsidRDefault="00015E0F" w:rsidP="00015E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 xml:space="preserve">     Жүру бөлігінің бойындағы жаяу жүрушілер өтпесінің ені  берілгендегідей есептеледі. Шыққан санды өтпенің минималдық енімен салыстырады. Егер жүру бөлігінің ені 15м. жоғары болса ол жағдайда </w:t>
      </w:r>
    </w:p>
    <w:p w14:paraId="73D3242B" w14:textId="77777777" w:rsidR="00015E0F" w:rsidRPr="00015E0F" w:rsidRDefault="00015E0F" w:rsidP="00015E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өтпеде қауіпсіз аралық орналасады. Автобус аялдамасы тротуар бойымен түйіскен жерден кейін 20м. жерде жасалынады. Аялдамалар көрінісі 2.2 суретінде ұсынылған. Егер аялдамалар қарама-қарсы орналасқан жағдайда олардың арасында генералдық жоспарда жүру бөлігімен бір деңгейде жаяу жүрушілер өтпесі орналасады. «Жаяу жүруші – көлік» көру үшбұрышы бар.</w:t>
      </w:r>
    </w:p>
    <w:p w14:paraId="061F82D5" w14:textId="77777777" w:rsidR="00015E0F" w:rsidRPr="00015E0F" w:rsidRDefault="00015E0F" w:rsidP="00015E0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01EADD81" w14:textId="77777777" w:rsidR="00015E0F" w:rsidRPr="00015E0F" w:rsidRDefault="00015E0F" w:rsidP="00015E0F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A405337" w14:textId="4DE48E1C" w:rsidR="00015E0F" w:rsidRPr="00015E0F" w:rsidRDefault="00015E0F" w:rsidP="00015E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sz w:val="28"/>
          <w:szCs w:val="28"/>
          <w:lang w:val="kk-KZ"/>
        </w:rPr>
        <w:t>Сурет 9.1 Көліктер аялдамасындағы кеңейтулер</w:t>
      </w:r>
    </w:p>
    <w:p w14:paraId="00C5250D" w14:textId="5D601DF7" w:rsidR="00015E0F" w:rsidRPr="00015E0F" w:rsidRDefault="00015E0F" w:rsidP="00015E0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15E0F">
        <w:rPr>
          <w:rFonts w:ascii="Times New Roman" w:hAnsi="Times New Roman" w:cs="Times New Roman"/>
          <w:noProof/>
          <w:sz w:val="28"/>
          <w:szCs w:val="28"/>
          <w:lang w:val="kk-KZ"/>
        </w:rPr>
        <w:lastRenderedPageBreak/>
        <w:drawing>
          <wp:inline distT="0" distB="0" distL="0" distR="0" wp14:anchorId="236A449C" wp14:editId="3B87A20A">
            <wp:extent cx="5391150" cy="3260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26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B1374" w14:textId="77777777" w:rsidR="00015E0F" w:rsidRPr="00015E0F" w:rsidRDefault="00015E0F" w:rsidP="00015E0F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0F7B3E6" w14:textId="77777777" w:rsidR="00015E0F" w:rsidRPr="00015E0F" w:rsidRDefault="00015E0F">
      <w:pPr>
        <w:rPr>
          <w:rFonts w:ascii="Times New Roman" w:hAnsi="Times New Roman" w:cs="Times New Roman"/>
          <w:sz w:val="28"/>
          <w:szCs w:val="28"/>
        </w:rPr>
      </w:pPr>
    </w:p>
    <w:sectPr w:rsidR="00015E0F" w:rsidRPr="00015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2E1544"/>
    <w:multiLevelType w:val="hybridMultilevel"/>
    <w:tmpl w:val="CC985C4C"/>
    <w:lvl w:ilvl="0" w:tplc="DBD29BC2">
      <w:start w:val="9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980" w:hanging="360"/>
      </w:pPr>
    </w:lvl>
    <w:lvl w:ilvl="2" w:tplc="2000001B" w:tentative="1">
      <w:start w:val="1"/>
      <w:numFmt w:val="lowerRoman"/>
      <w:lvlText w:val="%3."/>
      <w:lvlJc w:val="right"/>
      <w:pPr>
        <w:ind w:left="2700" w:hanging="180"/>
      </w:pPr>
    </w:lvl>
    <w:lvl w:ilvl="3" w:tplc="2000000F" w:tentative="1">
      <w:start w:val="1"/>
      <w:numFmt w:val="decimal"/>
      <w:lvlText w:val="%4."/>
      <w:lvlJc w:val="left"/>
      <w:pPr>
        <w:ind w:left="3420" w:hanging="360"/>
      </w:pPr>
    </w:lvl>
    <w:lvl w:ilvl="4" w:tplc="20000019" w:tentative="1">
      <w:start w:val="1"/>
      <w:numFmt w:val="lowerLetter"/>
      <w:lvlText w:val="%5."/>
      <w:lvlJc w:val="left"/>
      <w:pPr>
        <w:ind w:left="4140" w:hanging="360"/>
      </w:pPr>
    </w:lvl>
    <w:lvl w:ilvl="5" w:tplc="2000001B" w:tentative="1">
      <w:start w:val="1"/>
      <w:numFmt w:val="lowerRoman"/>
      <w:lvlText w:val="%6."/>
      <w:lvlJc w:val="right"/>
      <w:pPr>
        <w:ind w:left="4860" w:hanging="180"/>
      </w:pPr>
    </w:lvl>
    <w:lvl w:ilvl="6" w:tplc="2000000F" w:tentative="1">
      <w:start w:val="1"/>
      <w:numFmt w:val="decimal"/>
      <w:lvlText w:val="%7."/>
      <w:lvlJc w:val="left"/>
      <w:pPr>
        <w:ind w:left="5580" w:hanging="360"/>
      </w:pPr>
    </w:lvl>
    <w:lvl w:ilvl="7" w:tplc="20000019" w:tentative="1">
      <w:start w:val="1"/>
      <w:numFmt w:val="lowerLetter"/>
      <w:lvlText w:val="%8."/>
      <w:lvlJc w:val="left"/>
      <w:pPr>
        <w:ind w:left="6300" w:hanging="360"/>
      </w:pPr>
    </w:lvl>
    <w:lvl w:ilvl="8" w:tplc="2000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45631CFF"/>
    <w:multiLevelType w:val="hybridMultilevel"/>
    <w:tmpl w:val="4A66A518"/>
    <w:lvl w:ilvl="0" w:tplc="38428502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F2EFC8">
      <w:start w:val="7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 w15:restartNumberingAfterBreak="0">
    <w:nsid w:val="53274348"/>
    <w:multiLevelType w:val="hybridMultilevel"/>
    <w:tmpl w:val="A5680E9A"/>
    <w:lvl w:ilvl="0" w:tplc="1122A5B6">
      <w:numFmt w:val="bullet"/>
      <w:lvlText w:val="-"/>
      <w:lvlJc w:val="left"/>
      <w:pPr>
        <w:tabs>
          <w:tab w:val="num" w:pos="885"/>
        </w:tabs>
        <w:ind w:left="885" w:hanging="5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0EC"/>
    <w:rsid w:val="00015E0F"/>
    <w:rsid w:val="00554F95"/>
    <w:rsid w:val="005E10EC"/>
    <w:rsid w:val="009D0B25"/>
    <w:rsid w:val="00E6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D3020"/>
  <w15:chartTrackingRefBased/>
  <w15:docId w15:val="{DF21B8D9-3C3E-4554-BE1B-498446BA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15E0F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015E0F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table" w:styleId="a3">
    <w:name w:val="Table Grid"/>
    <w:basedOn w:val="a1"/>
    <w:rsid w:val="00015E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2020-08-19T18:41:00Z</dcterms:created>
  <dcterms:modified xsi:type="dcterms:W3CDTF">2020-09-09T14:21:00Z</dcterms:modified>
</cp:coreProperties>
</file>